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财金学院关于</w:t>
      </w:r>
      <w:r>
        <w:rPr>
          <w:rFonts w:hint="eastAsia"/>
          <w:b/>
          <w:bCs/>
          <w:sz w:val="36"/>
          <w:szCs w:val="44"/>
          <w:lang w:val="en-US" w:eastAsia="zh-CN"/>
        </w:rPr>
        <w:t>2023届“区优秀毕业生”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推荐人选的公示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财金学院各班：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400" w:lineRule="atLeast"/>
        <w:ind w:firstLine="560"/>
        <w:jc w:val="both"/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</w:t>
      </w:r>
      <w:r>
        <w:rPr>
          <w:rFonts w:hint="eastAsia" w:ascii="宋体" w:hAnsi="宋体" w:eastAsia="宋体" w:cs="宋体"/>
          <w:color w:val="000000"/>
          <w:sz w:val="27"/>
          <w:szCs w:val="27"/>
          <w:lang w:eastAsia="zh-CN"/>
        </w:rPr>
        <w:t>《</w:t>
      </w:r>
      <w:r>
        <w:rPr>
          <w:rFonts w:ascii="宋体" w:hAnsi="宋体" w:eastAsia="宋体" w:cs="宋体"/>
          <w:color w:val="000000"/>
          <w:sz w:val="27"/>
          <w:szCs w:val="27"/>
        </w:rPr>
        <w:t>广西工商职业技术学院党委学生工作部关于做好</w:t>
      </w:r>
      <w:r>
        <w:rPr>
          <w:rFonts w:hint="eastAsia" w:ascii="宋体" w:hAnsi="宋体" w:eastAsia="宋体" w:cs="宋体"/>
          <w:color w:val="000000"/>
          <w:sz w:val="27"/>
          <w:szCs w:val="27"/>
        </w:rPr>
        <w:t>广西工商职业技术学院关于做好全区2023届普通高等教育优秀毕业生推荐工作的通知</w:t>
      </w:r>
      <w:r>
        <w:rPr>
          <w:rFonts w:hint="eastAsia" w:ascii="宋体" w:hAnsi="宋体" w:eastAsia="宋体" w:cs="宋体"/>
          <w:color w:val="000000"/>
          <w:sz w:val="27"/>
          <w:szCs w:val="27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7"/>
          <w:szCs w:val="27"/>
        </w:rPr>
        <w:t>广商院学〔2023〕12 号</w:t>
      </w:r>
      <w:r>
        <w:rPr>
          <w:rFonts w:hint="eastAsia" w:ascii="宋体" w:hAnsi="宋体" w:eastAsia="宋体" w:cs="宋体"/>
          <w:color w:val="000000"/>
          <w:sz w:val="27"/>
          <w:szCs w:val="27"/>
          <w:lang w:eastAsia="zh-CN"/>
        </w:rPr>
        <w:t>）精神，财金学院</w:t>
      </w:r>
      <w:r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  <w:t>组织2020级</w:t>
      </w:r>
      <w:r>
        <w:rPr>
          <w:rFonts w:hint="eastAsia" w:ascii="宋体" w:hAnsi="宋体" w:eastAsia="宋体" w:cs="宋体"/>
          <w:color w:val="000000"/>
          <w:sz w:val="27"/>
          <w:szCs w:val="27"/>
          <w:lang w:eastAsia="zh-CN"/>
        </w:rPr>
        <w:t>开展</w:t>
      </w:r>
      <w:r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  <w:t>2023届优秀毕业生申报工作。结合评选条件，经个人申请，按程序要求进行审查。经党政联席会议讨论审议，财金学院拟评选财管2002班甘燕华等9名同学为“区优秀毕业生”获得者。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400" w:lineRule="atLeast"/>
        <w:ind w:firstLine="560"/>
        <w:jc w:val="both"/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  <w:t>公示期3天（2023年2月28日-3月2日），广大师生如对上述推荐人选有异议，可在公示期内署真实单位（班级）、姓名向财金学院学生科反映，群众如实反映情况受法律保护。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400" w:lineRule="atLeast"/>
        <w:ind w:firstLine="560"/>
        <w:jc w:val="both"/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  <w:t>联系电话：0771-3165156。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400" w:lineRule="atLeast"/>
        <w:ind w:firstLine="560"/>
        <w:jc w:val="both"/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  <w:t>附件：财金学院2023届优秀毕业生评选汇总表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400" w:lineRule="atLeast"/>
        <w:ind w:firstLine="560"/>
        <w:jc w:val="both"/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400" w:lineRule="atLeast"/>
        <w:ind w:firstLine="560"/>
        <w:jc w:val="center"/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  <w:t xml:space="preserve">                                         财金学院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400" w:lineRule="atLeast"/>
        <w:ind w:firstLine="560"/>
        <w:jc w:val="right"/>
        <w:rPr>
          <w:rFonts w:hint="default" w:ascii="宋体" w:hAnsi="宋体" w:eastAsia="宋体" w:cs="宋体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  <w:t>2023年2月28日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400" w:lineRule="atLeast"/>
        <w:jc w:val="center"/>
      </w:pPr>
    </w:p>
    <w:p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400" w:lineRule="atLeast"/>
        <w:jc w:val="both"/>
      </w:pPr>
    </w:p>
    <w:p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400" w:lineRule="atLeast"/>
        <w:jc w:val="both"/>
      </w:pPr>
    </w:p>
    <w:p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400" w:lineRule="atLeast"/>
        <w:jc w:val="both"/>
      </w:pPr>
    </w:p>
    <w:p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400" w:lineRule="atLeast"/>
        <w:jc w:val="left"/>
        <w:rPr>
          <w:rFonts w:hint="eastAsia"/>
          <w:lang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lang w:eastAsia="zh-CN"/>
        </w:rPr>
        <w:t>：</w:t>
      </w:r>
    </w:p>
    <w:tbl>
      <w:tblPr>
        <w:tblStyle w:val="3"/>
        <w:tblW w:w="7784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421"/>
        <w:gridCol w:w="1705"/>
        <w:gridCol w:w="273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财管2002班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甘燕华</w:t>
            </w:r>
          </w:p>
        </w:tc>
        <w:tc>
          <w:tcPr>
            <w:tcW w:w="27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财管2003班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罗宝云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财管2003班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吴林凤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财管2006班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贲兰馨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财管2011班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孟于槿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财管2014班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黄秋菊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财管2018班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互金2002班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李杏森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互金2005班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黄朋程</w:t>
            </w:r>
            <w:bookmarkStart w:id="0" w:name="_GoBack"/>
            <w:bookmarkEnd w:id="0"/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4OTQ0NDU0OGZjMDk4NjJlYjNhYzY5YzRlNTk4YjQifQ=="/>
    <w:docVar w:name="KSO_WPS_MARK_KEY" w:val="75ce4ffa-cb49-4d18-ba2b-f95fb44660fc"/>
  </w:docVars>
  <w:rsids>
    <w:rsidRoot w:val="04234257"/>
    <w:rsid w:val="04234257"/>
    <w:rsid w:val="04C05866"/>
    <w:rsid w:val="09570789"/>
    <w:rsid w:val="12AB3FF5"/>
    <w:rsid w:val="17660227"/>
    <w:rsid w:val="1E3857A2"/>
    <w:rsid w:val="2187486B"/>
    <w:rsid w:val="2A020879"/>
    <w:rsid w:val="2BC2261B"/>
    <w:rsid w:val="31C34F3D"/>
    <w:rsid w:val="32A92DDD"/>
    <w:rsid w:val="3AB331C1"/>
    <w:rsid w:val="4AD92864"/>
    <w:rsid w:val="562120E8"/>
    <w:rsid w:val="586760E2"/>
    <w:rsid w:val="76FB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1687CB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TML Acronym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1687CB"/>
      <w:u w:val="none"/>
    </w:rPr>
  </w:style>
  <w:style w:type="character" w:styleId="11">
    <w:name w:val="HTML Code"/>
    <w:basedOn w:val="4"/>
    <w:qFormat/>
    <w:uiPriority w:val="0"/>
    <w:rPr>
      <w:rFonts w:ascii="serif" w:hAnsi="serif" w:eastAsia="serif" w:cs="serif"/>
      <w:sz w:val="21"/>
      <w:szCs w:val="21"/>
    </w:rPr>
  </w:style>
  <w:style w:type="character" w:styleId="12">
    <w:name w:val="HTML Cite"/>
    <w:basedOn w:val="4"/>
    <w:qFormat/>
    <w:uiPriority w:val="0"/>
  </w:style>
  <w:style w:type="character" w:styleId="13">
    <w:name w:val="HTML Keyboard"/>
    <w:basedOn w:val="4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4">
    <w:name w:val="HTML Sample"/>
    <w:basedOn w:val="4"/>
    <w:qFormat/>
    <w:uiPriority w:val="0"/>
    <w:rPr>
      <w:rFonts w:hint="default" w:ascii="serif" w:hAnsi="serif" w:eastAsia="serif" w:cs="serif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458</Characters>
  <Lines>0</Lines>
  <Paragraphs>0</Paragraphs>
  <TotalTime>1</TotalTime>
  <ScaleCrop>false</ScaleCrop>
  <LinksUpToDate>false</LinksUpToDate>
  <CharactersWithSpaces>500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2021-04-06T03:24:00Z</dcterms:created>
  <dc:creator>Administrator</dc:creator>
  <cp:lastModifiedBy>夜。三点整...</cp:lastModifiedBy>
  <cp:lastPrinted>2023-03-01T00:59:53Z</cp:lastPrinted>
  <dcterms:modified xsi:type="dcterms:W3CDTF">2023-03-01T01:00:24Z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E1957292660247D4B9D140B290AB02EB</vt:lpwstr>
  </property>
</Properties>
</file>